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0034" w:rsidRPr="00FF0034" w:rsidRDefault="00FF0034" w:rsidP="00FF0034">
      <w:pPr>
        <w:pStyle w:val="isselectedend"/>
        <w:rPr>
          <w:b/>
          <w:bCs/>
        </w:rPr>
      </w:pPr>
      <w:r w:rsidRPr="00FF0034">
        <w:rPr>
          <w:b/>
          <w:bCs/>
        </w:rPr>
        <w:t>Informationen zum Darmgesundheits-Check – bequem von zu Hause</w:t>
      </w:r>
    </w:p>
    <w:p w:rsidR="00FF0034" w:rsidRDefault="00FF0034" w:rsidP="00FF0034">
      <w:pPr>
        <w:pStyle w:val="isselectedend"/>
      </w:pPr>
      <w:r>
        <w:t>Sehr geehrte Damen und Herren,</w:t>
      </w:r>
    </w:p>
    <w:p w:rsidR="00FF0034" w:rsidRDefault="00FF0034" w:rsidP="00FF0034">
      <w:pPr>
        <w:pStyle w:val="isselectedend"/>
      </w:pPr>
      <w:r>
        <w:t>unser Darm beeinflusst weit mehr als die Verdauung. Ein ausgewogenes Darmmikrobiom spielt eine wichtige Rolle für Immunsystem, Stoffwechsel, Schlaf, Energie, Haut und allgemeines Wohlbefinden. Gerät die Darmflora aus dem Gleichgewicht, können sich schleichende Entzündungsprozesse entwickeln, die den gesamten Organismus belasten.</w:t>
      </w:r>
    </w:p>
    <w:p w:rsidR="00FF0034" w:rsidRDefault="00FF0034" w:rsidP="00FF0034">
      <w:pPr>
        <w:pStyle w:val="isselectedend"/>
      </w:pPr>
      <w:r>
        <w:t>Mit unserem Darmgesundheits-Check erhalten Sie die Möglichkeit, Ihr Mikrobiom einfach und bequem von zu Hause aus untersuchen zu lassen – ohne Praxisbesuch.</w:t>
      </w:r>
    </w:p>
    <w:p w:rsidR="00FF0034" w:rsidRDefault="00FF0034" w:rsidP="00FF0034">
      <w:pPr>
        <w:pStyle w:val="isselectedend"/>
      </w:pPr>
      <w:r>
        <w:t>Auf Grundlage einer umfassenden Laboranalyse erhalten Sie eine medizinische Einschätzung Ihrer Darmgesundheit sowie individuelle Empfehlungen für Ihren persönlichen Weg zu mehr Balance, Regeneration und Wohlbefinden.</w:t>
      </w:r>
    </w:p>
    <w:p w:rsidR="00FF0034" w:rsidRDefault="00FF0034" w:rsidP="00FF0034">
      <w:pPr>
        <w:pStyle w:val="isselectedend"/>
      </w:pPr>
      <w:r>
        <w:rPr>
          <w:rStyle w:val="Fett"/>
        </w:rPr>
        <w:t>So funktioniert der Ablauf</w:t>
      </w:r>
    </w:p>
    <w:p w:rsidR="00FF0034" w:rsidRDefault="00FF0034" w:rsidP="00FF0034">
      <w:pPr>
        <w:pStyle w:val="isselectedend"/>
      </w:pPr>
      <w:r>
        <w:rPr>
          <w:rStyle w:val="Fett"/>
        </w:rPr>
        <w:t>1. Bestellung per E-Mail</w:t>
      </w:r>
      <w:r>
        <w:br/>
        <w:t xml:space="preserve">Sie bestellen den Darmgesundheits-Check per E-Mail bei unserem Praxisteam. Nach Zahlungseingang senden wir Ihnen das </w:t>
      </w:r>
      <w:proofErr w:type="spellStart"/>
      <w:r>
        <w:t>Testkit</w:t>
      </w:r>
      <w:proofErr w:type="spellEnd"/>
      <w:r>
        <w:t xml:space="preserve"> zusammen mit einem kurzen Fragebogen direkt nach Hause.</w:t>
      </w:r>
    </w:p>
    <w:p w:rsidR="00FF0034" w:rsidRDefault="00FF0034" w:rsidP="00FF0034">
      <w:pPr>
        <w:pStyle w:val="isselectedend"/>
      </w:pPr>
      <w:r>
        <w:rPr>
          <w:rStyle w:val="Fett"/>
        </w:rPr>
        <w:t>2. Probeentnahme zu Hause</w:t>
      </w:r>
      <w:r>
        <w:br/>
        <w:t xml:space="preserve">Die Stuhlprobe entnehmen Sie unkompliziert in Ihrer vertrauten Umgebung. Anschließend senden Sie das </w:t>
      </w:r>
      <w:proofErr w:type="spellStart"/>
      <w:r>
        <w:t>Testkit</w:t>
      </w:r>
      <w:proofErr w:type="spellEnd"/>
      <w:r>
        <w:t xml:space="preserve"> mit dem vorbereiteten Freiumschlag direkt an das Labor.</w:t>
      </w:r>
    </w:p>
    <w:p w:rsidR="00FF0034" w:rsidRDefault="00FF0034" w:rsidP="00FF0034">
      <w:pPr>
        <w:pStyle w:val="isselectedend"/>
      </w:pPr>
      <w:r>
        <w:rPr>
          <w:rStyle w:val="Fett"/>
        </w:rPr>
        <w:t>3. Laboranalyse und Befund</w:t>
      </w:r>
      <w:r>
        <w:br/>
        <w:t xml:space="preserve">Nach Abschluss der Analyse erhalten Sie Ihre </w:t>
      </w:r>
      <w:r>
        <w:t xml:space="preserve">Analyse </w:t>
      </w:r>
      <w:r>
        <w:t>Ergebnisse schriftlich</w:t>
      </w:r>
      <w:r>
        <w:t xml:space="preserve"> nach </w:t>
      </w:r>
      <w:proofErr w:type="spellStart"/>
      <w:r>
        <w:t>ca</w:t>
      </w:r>
      <w:proofErr w:type="spellEnd"/>
      <w:r>
        <w:t xml:space="preserve"> 14 Tagen. Danach vereinbaren Sie einen Telefontermin mit </w:t>
      </w:r>
      <w:proofErr w:type="spellStart"/>
      <w:r>
        <w:t>Dr.Hobert</w:t>
      </w:r>
      <w:proofErr w:type="spellEnd"/>
      <w:r>
        <w:t>.</w:t>
      </w:r>
    </w:p>
    <w:p w:rsidR="00FF0034" w:rsidRDefault="00FF0034" w:rsidP="00FF0034">
      <w:pPr>
        <w:pStyle w:val="isselectedend"/>
      </w:pPr>
      <w:r>
        <w:rPr>
          <w:rStyle w:val="Fett"/>
        </w:rPr>
        <w:t>4. Persönliche ärztliche Beratung</w:t>
      </w:r>
      <w:r>
        <w:br/>
      </w:r>
      <w:proofErr w:type="spellStart"/>
      <w:r>
        <w:t>Bitte</w:t>
      </w:r>
      <w:proofErr w:type="spellEnd"/>
      <w:r>
        <w:t xml:space="preserve"> senden Sie den ausgefüllten ayurvedischen Dosha-Frageboge</w:t>
      </w:r>
      <w:r w:rsidR="009E4AD0">
        <w:t>n (s.</w:t>
      </w:r>
      <w:r>
        <w:t xml:space="preserve"> Webseite</w:t>
      </w:r>
      <w:r w:rsidR="009E4AD0">
        <w:t>)</w:t>
      </w:r>
      <w:r>
        <w:t xml:space="preserve"> an </w:t>
      </w:r>
      <w:hyperlink r:id="rId4" w:history="1">
        <w:r>
          <w:rPr>
            <w:rStyle w:val="Hyperlink"/>
          </w:rPr>
          <w:t>team@drhobert.de</w:t>
        </w:r>
      </w:hyperlink>
      <w:r>
        <w:t xml:space="preserve"> zurück. Anschließend vereinbaren wir für Sie einen persönlichen Telefontermin mit Dr. Hobert.</w:t>
      </w:r>
    </w:p>
    <w:p w:rsidR="00FF0034" w:rsidRDefault="00FF0034" w:rsidP="00FF0034">
      <w:pPr>
        <w:pStyle w:val="isselectedend"/>
      </w:pPr>
      <w:r>
        <w:t>Im Gespräch werden Ihre Ergebnisse ganzheitlich eingeordnet. Darauf aufbauend erhalten Sie eine individuelle Therapieempfehlung sowie einen auf Ihre Konstitution abgestimmten, ayurvedisch orientierten Ernährungsplan.</w:t>
      </w:r>
    </w:p>
    <w:p w:rsidR="00FF0034" w:rsidRDefault="00FF0034" w:rsidP="00FF0034">
      <w:pPr>
        <w:pStyle w:val="isselectedend"/>
      </w:pPr>
      <w:r>
        <w:rPr>
          <w:rStyle w:val="Fett"/>
        </w:rPr>
        <w:t>Kosten des Darmgesundheits-Checks</w:t>
      </w:r>
    </w:p>
    <w:p w:rsidR="00FF0034" w:rsidRDefault="00FF0034" w:rsidP="00FF0034">
      <w:pPr>
        <w:pStyle w:val="isselectedend"/>
      </w:pPr>
      <w:r>
        <w:t xml:space="preserve">Der Eigenanteil </w:t>
      </w:r>
      <w:r>
        <w:t xml:space="preserve">für Kassenpatienten </w:t>
      </w:r>
      <w:r>
        <w:t xml:space="preserve">beträgt </w:t>
      </w:r>
      <w:r>
        <w:rPr>
          <w:rStyle w:val="Fett"/>
        </w:rPr>
        <w:t>262,00 €</w:t>
      </w:r>
      <w:r>
        <w:t xml:space="preserve"> bei Zusendung der Versicherungskarte</w:t>
      </w:r>
    </w:p>
    <w:p w:rsidR="00FF0034" w:rsidRDefault="00FF0034" w:rsidP="00FF0034">
      <w:pPr>
        <w:pStyle w:val="isselectedend"/>
      </w:pPr>
      <w:r>
        <w:t xml:space="preserve">Damit alles einfach und reibungslos </w:t>
      </w:r>
      <w:proofErr w:type="gramStart"/>
      <w:r>
        <w:t xml:space="preserve">abläuft </w:t>
      </w:r>
      <w:r>
        <w:t xml:space="preserve"> senden</w:t>
      </w:r>
      <w:proofErr w:type="gramEnd"/>
      <w:r>
        <w:t xml:space="preserve"> Sie uns </w:t>
      </w:r>
      <w:r>
        <w:t xml:space="preserve"> bitte </w:t>
      </w:r>
      <w:r>
        <w:t xml:space="preserve">vorab Ihre Krankenkassenkarte </w:t>
      </w:r>
      <w:r>
        <w:t xml:space="preserve">zusammen mit dem ausgefüllten Dosha Fragebogen und überweisen Sie den o.g. Betrag auf folgendes Konto: </w:t>
      </w:r>
      <w:proofErr w:type="spellStart"/>
      <w:r>
        <w:t>Dr.Ingfried</w:t>
      </w:r>
      <w:proofErr w:type="spellEnd"/>
      <w:r>
        <w:t xml:space="preserve"> Hobert IBAN: </w:t>
      </w:r>
      <w:r>
        <w:rPr>
          <w:rFonts w:ascii="GenosGFG" w:hAnsi="GenosGFG"/>
          <w:sz w:val="20"/>
          <w:szCs w:val="20"/>
        </w:rPr>
        <w:t>DE25 2559 1413</w:t>
      </w:r>
      <w:r>
        <w:rPr>
          <w:rStyle w:val="apple-converted-space"/>
          <w:rFonts w:ascii="GenosGFG" w:hAnsi="GenosGFG"/>
          <w:sz w:val="20"/>
          <w:szCs w:val="20"/>
          <w:shd w:val="clear" w:color="auto" w:fill="FFFFFF"/>
        </w:rPr>
        <w:t> </w:t>
      </w:r>
      <w:r>
        <w:rPr>
          <w:rStyle w:val="Fett"/>
          <w:rFonts w:ascii="GenosGFG" w:hAnsi="GenosGFG"/>
          <w:sz w:val="20"/>
          <w:szCs w:val="20"/>
        </w:rPr>
        <w:t>3152 1606 01</w:t>
      </w:r>
      <w:r>
        <w:t xml:space="preserve"> </w:t>
      </w:r>
      <w:r>
        <w:t>Z</w:t>
      </w:r>
      <w:r>
        <w:t xml:space="preserve">usammen mit </w:t>
      </w:r>
      <w:r>
        <w:t>ihrer Zahlungsbestätigung erhalten sie von uns das</w:t>
      </w:r>
      <w:r>
        <w:t xml:space="preserve"> </w:t>
      </w:r>
      <w:proofErr w:type="spellStart"/>
      <w:r>
        <w:t>Testkit</w:t>
      </w:r>
      <w:proofErr w:type="spellEnd"/>
      <w:r>
        <w:t>.</w:t>
      </w:r>
    </w:p>
    <w:p w:rsidR="00FF0034" w:rsidRDefault="00FF0034" w:rsidP="00FF0034">
      <w:pPr>
        <w:pStyle w:val="isselectedend"/>
        <w:rPr>
          <w:rStyle w:val="Fett"/>
        </w:rPr>
      </w:pPr>
    </w:p>
    <w:p w:rsidR="00FF0034" w:rsidRDefault="00FF0034" w:rsidP="00FF0034">
      <w:pPr>
        <w:pStyle w:val="isselectedend"/>
        <w:rPr>
          <w:rStyle w:val="Fett"/>
        </w:rPr>
      </w:pPr>
    </w:p>
    <w:p w:rsidR="00FF0034" w:rsidRDefault="00FF0034" w:rsidP="00FF0034">
      <w:pPr>
        <w:pStyle w:val="isselectedend"/>
      </w:pPr>
      <w:r>
        <w:rPr>
          <w:rStyle w:val="Fett"/>
        </w:rPr>
        <w:t>Hinweis für Selbstzahler und Privatpatienten</w:t>
      </w:r>
    </w:p>
    <w:p w:rsidR="00FF0034" w:rsidRDefault="00FF0034" w:rsidP="00FF0034">
      <w:pPr>
        <w:pStyle w:val="isselectedend"/>
      </w:pPr>
      <w:r>
        <w:t>Für Selbstzahler und Privatpatienten gilt derselbe Ablauf</w:t>
      </w:r>
      <w:r>
        <w:t xml:space="preserve"> mit Überweisung des o.g. Betrags</w:t>
      </w:r>
      <w:r>
        <w:t xml:space="preserve">. Zusätzlich erfolgt eine separate Laborabrechnung in Höhe von </w:t>
      </w:r>
      <w:r>
        <w:rPr>
          <w:rStyle w:val="Fett"/>
        </w:rPr>
        <w:t>213,38 €</w:t>
      </w:r>
      <w:r>
        <w:t xml:space="preserve"> die dann ebenfalls bei der privaten Kasse eingereicht werden kann.</w:t>
      </w:r>
    </w:p>
    <w:p w:rsidR="00FF0034" w:rsidRDefault="00FF0034" w:rsidP="00FF0034">
      <w:pPr>
        <w:pStyle w:val="isselectedend"/>
      </w:pPr>
      <w:r>
        <w:rPr>
          <w:rStyle w:val="Fett"/>
        </w:rPr>
        <w:t>So starten Sie</w:t>
      </w:r>
    </w:p>
    <w:p w:rsidR="00FF0034" w:rsidRDefault="00FF0034" w:rsidP="00FF0034">
      <w:pPr>
        <w:pStyle w:val="isselectedend"/>
      </w:pPr>
      <w:r>
        <w:t xml:space="preserve">Schreiben Sie uns einfach eine E-Mail an </w:t>
      </w:r>
      <w:hyperlink r:id="rId5" w:history="1">
        <w:r>
          <w:rPr>
            <w:rStyle w:val="Fett"/>
          </w:rPr>
          <w:t>team@drhobert.de</w:t>
        </w:r>
      </w:hyperlink>
      <w:r>
        <w:t>.</w:t>
      </w:r>
      <w:r>
        <w:br/>
        <w:t>Wir kümmern uns um den Versand des Analyse-Pakets und begleiten Sie durch alle weiteren Schritte.</w:t>
      </w:r>
    </w:p>
    <w:p w:rsidR="009E4AD0" w:rsidRDefault="00FF0034" w:rsidP="00FF0034">
      <w:pPr>
        <w:pStyle w:val="isselectedend"/>
      </w:pPr>
      <w:r>
        <w:t>Wir freuen uns auf Ihre Nachricht.</w:t>
      </w:r>
    </w:p>
    <w:p w:rsidR="00FF0034" w:rsidRDefault="00FF0034" w:rsidP="00FF0034">
      <w:pPr>
        <w:pStyle w:val="StandardWeb"/>
      </w:pPr>
      <w:r>
        <w:t>Mit freundlichen Grüßen</w:t>
      </w:r>
      <w:r>
        <w:br/>
        <w:t>Ihr Praxisteam Dr. Hobert</w:t>
      </w:r>
    </w:p>
    <w:p w:rsidR="009E4AD0" w:rsidRDefault="009E4AD0" w:rsidP="009E4AD0">
      <w:pPr>
        <w:pStyle w:val="isselectedend"/>
        <w:pBdr>
          <w:top w:val="single" w:sz="4" w:space="1" w:color="auto"/>
          <w:left w:val="single" w:sz="4" w:space="4" w:color="auto"/>
          <w:bottom w:val="single" w:sz="4" w:space="1" w:color="auto"/>
          <w:right w:val="single" w:sz="4" w:space="4" w:color="auto"/>
        </w:pBdr>
      </w:pPr>
      <w:r>
        <w:t xml:space="preserve">P.S.: Begleiten Sie uns auch bei unserer neuen </w:t>
      </w:r>
      <w:r>
        <w:rPr>
          <w:rStyle w:val="Fett"/>
        </w:rPr>
        <w:t>28-Tage-Online-Darm-Challenge</w:t>
      </w:r>
      <w:r>
        <w:t>:</w:t>
      </w:r>
    </w:p>
    <w:p w:rsidR="009E4AD0" w:rsidRDefault="009E4AD0" w:rsidP="009E4AD0">
      <w:pPr>
        <w:pStyle w:val="isselectedend"/>
        <w:pBdr>
          <w:top w:val="single" w:sz="4" w:space="1" w:color="auto"/>
          <w:left w:val="single" w:sz="4" w:space="4" w:color="auto"/>
          <w:bottom w:val="single" w:sz="4" w:space="1" w:color="auto"/>
          <w:right w:val="single" w:sz="4" w:space="4" w:color="auto"/>
        </w:pBdr>
      </w:pPr>
      <w:r>
        <w:rPr>
          <w:rStyle w:val="Fett"/>
        </w:rPr>
        <w:t>„Wenn der Darm nicht zur Ruhe kommt – obwohl du schon alles richtig machst“</w:t>
      </w:r>
    </w:p>
    <w:p w:rsidR="009E4AD0" w:rsidRDefault="009E4AD0" w:rsidP="009E4AD0">
      <w:pPr>
        <w:pStyle w:val="isselectedend"/>
        <w:pBdr>
          <w:top w:val="single" w:sz="4" w:space="1" w:color="auto"/>
          <w:left w:val="single" w:sz="4" w:space="4" w:color="auto"/>
          <w:bottom w:val="single" w:sz="4" w:space="1" w:color="auto"/>
          <w:right w:val="single" w:sz="4" w:space="4" w:color="auto"/>
        </w:pBdr>
      </w:pPr>
      <w:r>
        <w:t>Entdecken Sie neue Impulse, praktische Übungen und ganzheitliche Wege zu mehr Ruhe, Energie und Balance im Bauch.</w:t>
      </w:r>
    </w:p>
    <w:p w:rsidR="009E4AD0" w:rsidRDefault="009E4AD0" w:rsidP="009E4AD0">
      <w:pPr>
        <w:pStyle w:val="StandardWeb"/>
        <w:pBdr>
          <w:top w:val="single" w:sz="4" w:space="1" w:color="auto"/>
          <w:left w:val="single" w:sz="4" w:space="4" w:color="auto"/>
          <w:bottom w:val="single" w:sz="4" w:space="1" w:color="auto"/>
          <w:right w:val="single" w:sz="4" w:space="4" w:color="auto"/>
        </w:pBdr>
      </w:pPr>
      <w:r>
        <w:t xml:space="preserve">Das kostenlose Einführungsvideo finden Sie unter </w:t>
      </w:r>
      <w:hyperlink r:id="rId6" w:history="1">
        <w:r>
          <w:rPr>
            <w:rStyle w:val="Fett"/>
          </w:rPr>
          <w:t>www.ethnomed.de</w:t>
        </w:r>
      </w:hyperlink>
      <w:r>
        <w:t>.</w:t>
      </w:r>
    </w:p>
    <w:p w:rsidR="009E4AD0" w:rsidRPr="009E4AD0" w:rsidRDefault="009E4AD0">
      <w:pPr>
        <w:rPr>
          <w:b/>
          <w:bCs/>
        </w:rPr>
      </w:pPr>
    </w:p>
    <w:sectPr w:rsidR="009E4AD0" w:rsidRPr="009E4A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osGFG">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34"/>
    <w:rsid w:val="000A0757"/>
    <w:rsid w:val="00817313"/>
    <w:rsid w:val="009E4AD0"/>
    <w:rsid w:val="00FF00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BED32A8"/>
  <w15:chartTrackingRefBased/>
  <w15:docId w15:val="{5CD3F00D-8DFA-204F-930F-7C010FD3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sselectedend">
    <w:name w:val="isselectedend"/>
    <w:basedOn w:val="Standard"/>
    <w:rsid w:val="00FF0034"/>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FF0034"/>
    <w:rPr>
      <w:b/>
      <w:bCs/>
    </w:rPr>
  </w:style>
  <w:style w:type="character" w:styleId="Hyperlink">
    <w:name w:val="Hyperlink"/>
    <w:basedOn w:val="Absatz-Standardschriftart"/>
    <w:uiPriority w:val="99"/>
    <w:unhideWhenUsed/>
    <w:rsid w:val="00FF0034"/>
    <w:rPr>
      <w:color w:val="0000FF"/>
      <w:u w:val="single"/>
    </w:rPr>
  </w:style>
  <w:style w:type="paragraph" w:styleId="StandardWeb">
    <w:name w:val="Normal (Web)"/>
    <w:basedOn w:val="Standard"/>
    <w:uiPriority w:val="99"/>
    <w:semiHidden/>
    <w:unhideWhenUsed/>
    <w:rsid w:val="00FF0034"/>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FF0034"/>
  </w:style>
  <w:style w:type="character" w:styleId="NichtaufgelsteErwhnung">
    <w:name w:val="Unresolved Mention"/>
    <w:basedOn w:val="Absatz-Standardschriftart"/>
    <w:uiPriority w:val="99"/>
    <w:semiHidden/>
    <w:unhideWhenUsed/>
    <w:rsid w:val="009E4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258320">
      <w:bodyDiv w:val="1"/>
      <w:marLeft w:val="0"/>
      <w:marRight w:val="0"/>
      <w:marTop w:val="0"/>
      <w:marBottom w:val="0"/>
      <w:divBdr>
        <w:top w:val="none" w:sz="0" w:space="0" w:color="auto"/>
        <w:left w:val="none" w:sz="0" w:space="0" w:color="auto"/>
        <w:bottom w:val="none" w:sz="0" w:space="0" w:color="auto"/>
        <w:right w:val="none" w:sz="0" w:space="0" w:color="auto"/>
      </w:divBdr>
    </w:div>
    <w:div w:id="17538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thnomed.de" TargetMode="External"/><Relationship Id="rId5" Type="http://schemas.openxmlformats.org/officeDocument/2006/relationships/hyperlink" Target="mailto:team@drhobert.de" TargetMode="External"/><Relationship Id="rId4" Type="http://schemas.openxmlformats.org/officeDocument/2006/relationships/hyperlink" Target="mailto:team@drhober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Ingfried Hobert</dc:creator>
  <cp:keywords/>
  <dc:description/>
  <cp:lastModifiedBy>Ingfried Hobert</cp:lastModifiedBy>
  <cp:revision>1</cp:revision>
  <dcterms:created xsi:type="dcterms:W3CDTF">2026-07-03T03:39:00Z</dcterms:created>
  <dcterms:modified xsi:type="dcterms:W3CDTF">2026-07-03T03:56:00Z</dcterms:modified>
</cp:coreProperties>
</file>